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534EDB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34ED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534EDB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534EDB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534EDB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EDB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534EDB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A96" w:rsidRPr="00534EDB" w:rsidRDefault="00246167" w:rsidP="00E93A96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800004">
        <w:rPr>
          <w:rFonts w:ascii="Times New Roman" w:hAnsi="Times New Roman" w:cs="Times New Roman"/>
          <w:sz w:val="28"/>
          <w:szCs w:val="28"/>
        </w:rPr>
        <w:t>А</w:t>
      </w:r>
      <w:r w:rsidRPr="00534EDB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80000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</w:t>
      </w:r>
      <w:r w:rsidRPr="00534EDB">
        <w:rPr>
          <w:rFonts w:ascii="Times New Roman" w:hAnsi="Times New Roman" w:cs="Times New Roman"/>
          <w:sz w:val="28"/>
          <w:szCs w:val="28"/>
        </w:rPr>
        <w:t>предоставлени</w:t>
      </w:r>
      <w:r w:rsidR="00800004">
        <w:rPr>
          <w:rFonts w:ascii="Times New Roman" w:hAnsi="Times New Roman" w:cs="Times New Roman"/>
          <w:sz w:val="28"/>
          <w:szCs w:val="28"/>
        </w:rPr>
        <w:t>ю</w:t>
      </w:r>
      <w:r w:rsidRPr="00534EDB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A63497" w:rsidRPr="00534EDB">
        <w:rPr>
          <w:rFonts w:ascii="Times New Roman" w:hAnsi="Times New Roman" w:cs="Times New Roman"/>
          <w:sz w:val="28"/>
          <w:szCs w:val="28"/>
        </w:rPr>
        <w:t>Выдача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сервитута, публичного сервитута</w:t>
      </w:r>
      <w:r w:rsidR="00E93A96" w:rsidRPr="00534EDB">
        <w:rPr>
          <w:rFonts w:ascii="Times New Roman" w:hAnsi="Times New Roman" w:cs="Times New Roman"/>
          <w:sz w:val="28"/>
          <w:szCs w:val="28"/>
        </w:rPr>
        <w:t>».</w:t>
      </w:r>
    </w:p>
    <w:p w:rsidR="00246167" w:rsidRPr="00534EDB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D92F70" w:rsidRPr="00534EDB" w:rsidRDefault="00246167" w:rsidP="00C56140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EDB">
        <w:rPr>
          <w:rFonts w:ascii="Times New Roman" w:hAnsi="Times New Roman" w:cs="Times New Roman"/>
          <w:sz w:val="28"/>
          <w:szCs w:val="28"/>
        </w:rPr>
        <w:t>Заявитель – физическ</w:t>
      </w:r>
      <w:r w:rsidR="006F7694">
        <w:rPr>
          <w:rFonts w:ascii="Times New Roman" w:hAnsi="Times New Roman" w:cs="Times New Roman"/>
          <w:sz w:val="28"/>
          <w:szCs w:val="28"/>
        </w:rPr>
        <w:t>о</w:t>
      </w:r>
      <w:r w:rsidRPr="00534EDB">
        <w:rPr>
          <w:rFonts w:ascii="Times New Roman" w:hAnsi="Times New Roman" w:cs="Times New Roman"/>
          <w:sz w:val="28"/>
          <w:szCs w:val="28"/>
        </w:rPr>
        <w:t>е лиц</w:t>
      </w:r>
      <w:r w:rsidR="006F7694">
        <w:rPr>
          <w:rFonts w:ascii="Times New Roman" w:hAnsi="Times New Roman" w:cs="Times New Roman"/>
          <w:sz w:val="28"/>
          <w:szCs w:val="28"/>
        </w:rPr>
        <w:t>о</w:t>
      </w:r>
      <w:r w:rsidRPr="00534EDB">
        <w:rPr>
          <w:rFonts w:ascii="Times New Roman" w:hAnsi="Times New Roman" w:cs="Times New Roman"/>
          <w:sz w:val="28"/>
          <w:szCs w:val="28"/>
        </w:rPr>
        <w:t>, в том</w:t>
      </w:r>
      <w:r w:rsidRPr="00534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 зарегистрированн</w:t>
      </w:r>
      <w:r w:rsidR="006F76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34EDB">
        <w:rPr>
          <w:rFonts w:ascii="Times New Roman" w:eastAsia="Times New Roman" w:hAnsi="Times New Roman" w:cs="Times New Roman"/>
          <w:sz w:val="28"/>
          <w:szCs w:val="28"/>
          <w:lang w:eastAsia="ru-RU"/>
        </w:rPr>
        <w:t>е в качестве индивидуальн</w:t>
      </w:r>
      <w:r w:rsidR="006F769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534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</w:t>
      </w:r>
      <w:r w:rsidR="00C56140" w:rsidRPr="00534ED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нимател</w:t>
      </w:r>
      <w:r w:rsidR="006F769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56140" w:rsidRPr="00534ED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юридическ</w:t>
      </w:r>
      <w:r w:rsidR="006F76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56140" w:rsidRPr="00534EDB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лиц</w:t>
      </w:r>
      <w:r w:rsidR="006F76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0000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6140" w:rsidRPr="00534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F70" w:rsidRPr="00534EDB">
        <w:rPr>
          <w:rFonts w:ascii="Times New Roman" w:hAnsi="Times New Roman" w:cs="Times New Roman"/>
          <w:sz w:val="28"/>
          <w:szCs w:val="28"/>
        </w:rPr>
        <w:t>заинтересованн</w:t>
      </w:r>
      <w:r w:rsidR="006F7694">
        <w:rPr>
          <w:rFonts w:ascii="Times New Roman" w:hAnsi="Times New Roman" w:cs="Times New Roman"/>
          <w:sz w:val="28"/>
          <w:szCs w:val="28"/>
        </w:rPr>
        <w:t>о</w:t>
      </w:r>
      <w:r w:rsidR="00D92F70" w:rsidRPr="00534EDB">
        <w:rPr>
          <w:rFonts w:ascii="Times New Roman" w:hAnsi="Times New Roman" w:cs="Times New Roman"/>
          <w:sz w:val="28"/>
          <w:szCs w:val="28"/>
        </w:rPr>
        <w:t>е в использовании земель или земельных участков, которые находятся в муниципальной собственности, без предоставления земельных участков и установления сервитута</w:t>
      </w:r>
      <w:r w:rsidR="006F7694">
        <w:rPr>
          <w:rFonts w:ascii="Times New Roman" w:hAnsi="Times New Roman" w:cs="Times New Roman"/>
          <w:sz w:val="28"/>
          <w:szCs w:val="28"/>
        </w:rPr>
        <w:t>, публичного сервитута</w:t>
      </w:r>
      <w:r w:rsidR="00D92F70" w:rsidRPr="00534EDB">
        <w:rPr>
          <w:rFonts w:ascii="Times New Roman" w:hAnsi="Times New Roman" w:cs="Times New Roman"/>
          <w:sz w:val="28"/>
          <w:szCs w:val="28"/>
        </w:rPr>
        <w:t>.</w:t>
      </w:r>
    </w:p>
    <w:p w:rsidR="00246167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ЕГРИП – Единый государственный реестр индивидуальных предпринимателей.</w:t>
      </w:r>
    </w:p>
    <w:p w:rsidR="00DD50A5" w:rsidRPr="00534EDB" w:rsidRDefault="00DD50A5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ЕГРН</w:t>
      </w:r>
      <w:r w:rsidR="00EE2C68">
        <w:rPr>
          <w:rFonts w:ascii="Times New Roman" w:hAnsi="Times New Roman" w:cs="Times New Roman"/>
          <w:sz w:val="28"/>
          <w:szCs w:val="28"/>
        </w:rPr>
        <w:t xml:space="preserve"> – Единый </w:t>
      </w:r>
      <w:r w:rsidR="00EE2C68" w:rsidRPr="00534EDB">
        <w:rPr>
          <w:rFonts w:ascii="Times New Roman" w:hAnsi="Times New Roman" w:cs="Times New Roman"/>
          <w:sz w:val="28"/>
          <w:szCs w:val="28"/>
        </w:rPr>
        <w:t>государственный реестр</w:t>
      </w:r>
      <w:r w:rsidR="00EE2C68">
        <w:rPr>
          <w:rFonts w:ascii="Times New Roman" w:hAnsi="Times New Roman" w:cs="Times New Roman"/>
          <w:sz w:val="28"/>
          <w:szCs w:val="28"/>
        </w:rPr>
        <w:t xml:space="preserve"> недвижимости.</w:t>
      </w:r>
    </w:p>
    <w:p w:rsidR="00246167" w:rsidRPr="00534EDB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ЕГРЮЛ – Единый государственный реестр юридических лиц.</w:t>
      </w:r>
    </w:p>
    <w:p w:rsidR="00246167" w:rsidRPr="00534EDB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246167" w:rsidRPr="00534EDB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246167" w:rsidRPr="00534EDB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Муниципальная услуга – муниципальная услуга «</w:t>
      </w:r>
      <w:r w:rsidR="00A63497" w:rsidRPr="00534EDB">
        <w:rPr>
          <w:rFonts w:ascii="Times New Roman" w:hAnsi="Times New Roman" w:cs="Times New Roman"/>
          <w:sz w:val="28"/>
          <w:szCs w:val="28"/>
        </w:rPr>
        <w:t>Выдача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сервитута, публичного сервитута</w:t>
      </w:r>
      <w:r w:rsidRPr="00534EDB">
        <w:rPr>
          <w:rFonts w:ascii="Times New Roman" w:hAnsi="Times New Roman" w:cs="Times New Roman"/>
          <w:sz w:val="28"/>
          <w:szCs w:val="28"/>
        </w:rPr>
        <w:t>».</w:t>
      </w:r>
    </w:p>
    <w:p w:rsidR="00246167" w:rsidRPr="00534EDB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lastRenderedPageBreak/>
        <w:t>МФЦ – многофункциональный центр предоставления государственных и муниципальных услуг.</w:t>
      </w:r>
    </w:p>
    <w:p w:rsidR="00246167" w:rsidRPr="00534EDB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Представитель заявителя 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</w:p>
    <w:p w:rsidR="00246167" w:rsidRPr="00534EDB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BC1584" w:rsidRPr="00534EDB" w:rsidRDefault="00BC1584" w:rsidP="00BC1584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D07B15" w:rsidRPr="00534EDB" w:rsidRDefault="00D07B15" w:rsidP="00D07B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П</w:t>
      </w:r>
      <w:r w:rsidR="004A56C5" w:rsidRPr="00534EDB">
        <w:rPr>
          <w:rFonts w:ascii="Times New Roman" w:hAnsi="Times New Roman" w:cs="Times New Roman"/>
          <w:sz w:val="28"/>
          <w:szCs w:val="28"/>
        </w:rPr>
        <w:t xml:space="preserve">риказ </w:t>
      </w:r>
      <w:proofErr w:type="spellStart"/>
      <w:r w:rsidR="004A56C5" w:rsidRPr="00534EDB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4A56C5" w:rsidRPr="00534EDB">
        <w:rPr>
          <w:rFonts w:ascii="Times New Roman" w:hAnsi="Times New Roman" w:cs="Times New Roman"/>
          <w:sz w:val="28"/>
          <w:szCs w:val="28"/>
        </w:rPr>
        <w:t xml:space="preserve"> от 19.04.2022 №</w:t>
      </w:r>
      <w:r w:rsidRPr="00534E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4ED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34EDB">
        <w:rPr>
          <w:rFonts w:ascii="Times New Roman" w:hAnsi="Times New Roman" w:cs="Times New Roman"/>
          <w:sz w:val="28"/>
          <w:szCs w:val="28"/>
        </w:rPr>
        <w:t xml:space="preserve">/0148 – </w:t>
      </w:r>
      <w:r w:rsidR="006F7694">
        <w:rPr>
          <w:rFonts w:ascii="Times New Roman" w:hAnsi="Times New Roman" w:cs="Times New Roman"/>
          <w:sz w:val="28"/>
          <w:szCs w:val="28"/>
        </w:rPr>
        <w:t>п</w:t>
      </w:r>
      <w:r w:rsidRPr="00534EDB">
        <w:rPr>
          <w:rFonts w:ascii="Times New Roman" w:hAnsi="Times New Roman" w:cs="Times New Roman"/>
          <w:sz w:val="28"/>
          <w:szCs w:val="28"/>
        </w:rPr>
        <w:t xml:space="preserve">риказ </w:t>
      </w:r>
      <w:proofErr w:type="spellStart"/>
      <w:r w:rsidRPr="00534EDB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534EDB">
        <w:rPr>
          <w:rFonts w:ascii="Times New Roman" w:hAnsi="Times New Roman" w:cs="Times New Roman"/>
          <w:sz w:val="28"/>
          <w:szCs w:val="28"/>
        </w:rPr>
        <w:t xml:space="preserve">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носителе».</w:t>
      </w:r>
    </w:p>
    <w:p w:rsidR="004A56C5" w:rsidRDefault="004A56C5" w:rsidP="00D07B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03.12.2014 </w:t>
      </w:r>
      <w:r w:rsidR="006F7694">
        <w:rPr>
          <w:rFonts w:ascii="Times New Roman" w:hAnsi="Times New Roman" w:cs="Times New Roman"/>
          <w:sz w:val="28"/>
          <w:szCs w:val="28"/>
        </w:rPr>
        <w:br/>
      </w:r>
      <w:r w:rsidRPr="00534EDB">
        <w:rPr>
          <w:rFonts w:ascii="Times New Roman" w:hAnsi="Times New Roman" w:cs="Times New Roman"/>
          <w:sz w:val="28"/>
          <w:szCs w:val="28"/>
        </w:rPr>
        <w:t xml:space="preserve">№ 1300 – </w:t>
      </w:r>
      <w:r w:rsidR="006F7694">
        <w:rPr>
          <w:rFonts w:ascii="Times New Roman" w:hAnsi="Times New Roman" w:cs="Times New Roman"/>
          <w:sz w:val="28"/>
          <w:szCs w:val="28"/>
        </w:rPr>
        <w:t>п</w:t>
      </w:r>
      <w:r w:rsidRPr="00534EDB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246167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534EDB" w:rsidRDefault="001503C5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246167" w:rsidRPr="00534EDB">
        <w:rPr>
          <w:rFonts w:ascii="Times New Roman" w:hAnsi="Times New Roman" w:cs="Times New Roman"/>
          <w:sz w:val="28"/>
          <w:szCs w:val="28"/>
        </w:rPr>
        <w:t>управления</w:t>
      </w:r>
      <w:r w:rsidR="00246167" w:rsidRPr="00534EDB">
        <w:rPr>
          <w:rFonts w:ascii="Times New Roman" w:hAnsi="Times New Roman" w:cs="Times New Roman"/>
          <w:sz w:val="28"/>
          <w:szCs w:val="28"/>
        </w:rPr>
        <w:tab/>
      </w:r>
    </w:p>
    <w:p w:rsidR="00246167" w:rsidRPr="00534EDB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246167" w:rsidRPr="00C24ED1" w:rsidRDefault="00246167" w:rsidP="00C24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EDB">
        <w:rPr>
          <w:rFonts w:ascii="Times New Roman" w:hAnsi="Times New Roman" w:cs="Times New Roman"/>
          <w:sz w:val="28"/>
          <w:szCs w:val="28"/>
        </w:rPr>
        <w:t>отношений</w:t>
      </w:r>
      <w:r w:rsidRPr="00534EDB">
        <w:rPr>
          <w:rFonts w:ascii="Times New Roman" w:hAnsi="Times New Roman" w:cs="Times New Roman"/>
          <w:sz w:val="28"/>
          <w:szCs w:val="28"/>
        </w:rPr>
        <w:tab/>
      </w:r>
      <w:r w:rsidRPr="00534ED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1503C5" w:rsidRPr="00534EDB">
        <w:rPr>
          <w:rFonts w:ascii="Times New Roman" w:hAnsi="Times New Roman" w:cs="Times New Roman"/>
          <w:sz w:val="28"/>
          <w:szCs w:val="28"/>
        </w:rPr>
        <w:t xml:space="preserve">  </w:t>
      </w:r>
      <w:r w:rsidR="007A6F15" w:rsidRPr="00534EDB">
        <w:rPr>
          <w:rFonts w:ascii="Times New Roman" w:hAnsi="Times New Roman" w:cs="Times New Roman"/>
          <w:sz w:val="28"/>
          <w:szCs w:val="28"/>
        </w:rPr>
        <w:t xml:space="preserve">  </w:t>
      </w:r>
      <w:r w:rsidR="001503C5" w:rsidRPr="00534EDB">
        <w:rPr>
          <w:rFonts w:ascii="Times New Roman" w:hAnsi="Times New Roman" w:cs="Times New Roman"/>
          <w:sz w:val="28"/>
          <w:szCs w:val="28"/>
        </w:rPr>
        <w:t>Р.И. Карасалихов</w:t>
      </w:r>
    </w:p>
    <w:sectPr w:rsidR="00246167" w:rsidRPr="00C24ED1" w:rsidSect="006F769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498" w:rsidRDefault="006B7498" w:rsidP="006F7694">
      <w:pPr>
        <w:spacing w:after="0" w:line="240" w:lineRule="auto"/>
      </w:pPr>
      <w:r>
        <w:separator/>
      </w:r>
    </w:p>
  </w:endnote>
  <w:endnote w:type="continuationSeparator" w:id="0">
    <w:p w:rsidR="006B7498" w:rsidRDefault="006B7498" w:rsidP="006F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498" w:rsidRDefault="006B7498" w:rsidP="006F7694">
      <w:pPr>
        <w:spacing w:after="0" w:line="240" w:lineRule="auto"/>
      </w:pPr>
      <w:r>
        <w:separator/>
      </w:r>
    </w:p>
  </w:footnote>
  <w:footnote w:type="continuationSeparator" w:id="0">
    <w:p w:rsidR="006B7498" w:rsidRDefault="006B7498" w:rsidP="006F7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3039556"/>
      <w:docPartObj>
        <w:docPartGallery w:val="Page Numbers (Top of Page)"/>
        <w:docPartUnique/>
      </w:docPartObj>
    </w:sdtPr>
    <w:sdtEndPr/>
    <w:sdtContent>
      <w:p w:rsidR="006F7694" w:rsidRDefault="006F769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4C7">
          <w:rPr>
            <w:noProof/>
          </w:rPr>
          <w:t>2</w:t>
        </w:r>
        <w:r>
          <w:fldChar w:fldCharType="end"/>
        </w:r>
      </w:p>
    </w:sdtContent>
  </w:sdt>
  <w:p w:rsidR="006F7694" w:rsidRDefault="006F769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503C5"/>
    <w:rsid w:val="00246167"/>
    <w:rsid w:val="002561B0"/>
    <w:rsid w:val="00281EF8"/>
    <w:rsid w:val="00367FAB"/>
    <w:rsid w:val="003B47C0"/>
    <w:rsid w:val="00432D7D"/>
    <w:rsid w:val="004A56C5"/>
    <w:rsid w:val="00534EDB"/>
    <w:rsid w:val="005A4912"/>
    <w:rsid w:val="005F6D7B"/>
    <w:rsid w:val="006B7498"/>
    <w:rsid w:val="006E0538"/>
    <w:rsid w:val="006F7694"/>
    <w:rsid w:val="006F7EDF"/>
    <w:rsid w:val="00787CBF"/>
    <w:rsid w:val="007A6F15"/>
    <w:rsid w:val="00800004"/>
    <w:rsid w:val="00876D00"/>
    <w:rsid w:val="00934FEC"/>
    <w:rsid w:val="00A63497"/>
    <w:rsid w:val="00AF74C7"/>
    <w:rsid w:val="00B1735D"/>
    <w:rsid w:val="00BC1584"/>
    <w:rsid w:val="00C24ED1"/>
    <w:rsid w:val="00C56140"/>
    <w:rsid w:val="00D07B15"/>
    <w:rsid w:val="00D92F70"/>
    <w:rsid w:val="00DD50A5"/>
    <w:rsid w:val="00E01613"/>
    <w:rsid w:val="00E93A96"/>
    <w:rsid w:val="00EB4E4F"/>
    <w:rsid w:val="00EE2C68"/>
    <w:rsid w:val="00FB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character" w:styleId="a7">
    <w:name w:val="Hyperlink"/>
    <w:basedOn w:val="a0"/>
    <w:uiPriority w:val="99"/>
    <w:unhideWhenUsed/>
    <w:rsid w:val="00D07B1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F7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F7694"/>
  </w:style>
  <w:style w:type="paragraph" w:styleId="aa">
    <w:name w:val="footer"/>
    <w:basedOn w:val="a"/>
    <w:link w:val="ab"/>
    <w:uiPriority w:val="99"/>
    <w:unhideWhenUsed/>
    <w:rsid w:val="006F7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F76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character" w:styleId="a7">
    <w:name w:val="Hyperlink"/>
    <w:basedOn w:val="a0"/>
    <w:uiPriority w:val="99"/>
    <w:unhideWhenUsed/>
    <w:rsid w:val="00D07B1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F7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F7694"/>
  </w:style>
  <w:style w:type="paragraph" w:styleId="aa">
    <w:name w:val="footer"/>
    <w:basedOn w:val="a"/>
    <w:link w:val="ab"/>
    <w:uiPriority w:val="99"/>
    <w:unhideWhenUsed/>
    <w:rsid w:val="006F7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F7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2964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2026-01-30T08:23:00Z</cp:lastPrinted>
  <dcterms:created xsi:type="dcterms:W3CDTF">2026-01-30T08:23:00Z</dcterms:created>
  <dcterms:modified xsi:type="dcterms:W3CDTF">2026-01-30T08:23:00Z</dcterms:modified>
</cp:coreProperties>
</file>